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3F6B4" w14:textId="7ED24AEB" w:rsidR="00D55E4D" w:rsidRDefault="001C418B" w:rsidP="001C418B">
      <w:pPr>
        <w:ind w:left="22" w:firstLine="360"/>
        <w:jc w:val="center"/>
        <w:rPr>
          <w:rFonts w:cs="Traditional Arabic"/>
          <w:b/>
          <w:bCs/>
          <w:sz w:val="60"/>
          <w:szCs w:val="60"/>
          <w:rtl/>
        </w:rPr>
      </w:pPr>
      <w:bookmarkStart w:id="0" w:name="_GoBack"/>
      <w:bookmarkEnd w:id="0"/>
      <w:r>
        <w:rPr>
          <w:rFonts w:cs="Traditional Arabic"/>
          <w:b/>
          <w:bCs/>
          <w:noProof/>
          <w:sz w:val="60"/>
          <w:szCs w:val="60"/>
          <w:rtl/>
        </w:rPr>
        <w:drawing>
          <wp:inline distT="0" distB="0" distL="0" distR="0" wp14:anchorId="64910C9C" wp14:editId="6E9C0042">
            <wp:extent cx="4878902" cy="15053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cretari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902" cy="150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3F6B5" w14:textId="77777777" w:rsidR="00CB2506" w:rsidRDefault="00CB2506" w:rsidP="00CB2506">
      <w:pPr>
        <w:rPr>
          <w:rFonts w:cs="AL-Mohanad"/>
          <w:sz w:val="32"/>
          <w:szCs w:val="32"/>
        </w:rPr>
      </w:pPr>
    </w:p>
    <w:p w14:paraId="6753F6B6" w14:textId="77777777" w:rsidR="00CB2506" w:rsidRPr="00CB2506" w:rsidRDefault="00CB2506" w:rsidP="00CB2506">
      <w:pPr>
        <w:shd w:val="clear" w:color="auto" w:fill="F2F2F2"/>
        <w:ind w:left="-174" w:right="-90"/>
        <w:jc w:val="center"/>
        <w:rPr>
          <w:rFonts w:cs="GE Dinar One Light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2506">
        <w:rPr>
          <w:rFonts w:cs="GE Dinar One Light" w:hint="c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متطلبات إقامة الدعوى أمام لجنة الفصل في منازعات الأوراق المالية</w:t>
      </w:r>
    </w:p>
    <w:p w14:paraId="6753F6B7" w14:textId="77777777" w:rsidR="00CB2506" w:rsidRDefault="00CB2506" w:rsidP="004A08A3">
      <w:pPr>
        <w:rPr>
          <w:rFonts w:cs="AL-Mohanad"/>
          <w:b/>
          <w:bCs/>
          <w:sz w:val="32"/>
          <w:szCs w:val="32"/>
          <w:u w:val="single"/>
        </w:rPr>
      </w:pPr>
    </w:p>
    <w:p w14:paraId="1A00664B" w14:textId="77777777" w:rsidR="0081032A" w:rsidRPr="0081032A" w:rsidRDefault="0081032A" w:rsidP="0081032A">
      <w:pPr>
        <w:pStyle w:val="ListParagraph"/>
        <w:numPr>
          <w:ilvl w:val="0"/>
          <w:numId w:val="11"/>
        </w:numPr>
        <w:bidi/>
        <w:spacing w:after="120"/>
        <w:jc w:val="both"/>
        <w:rPr>
          <w:rFonts w:cs="AL-Mohanad"/>
          <w:sz w:val="28"/>
          <w:szCs w:val="28"/>
        </w:rPr>
      </w:pPr>
      <w:r w:rsidRPr="0081032A">
        <w:rPr>
          <w:rFonts w:cs="AL-Mohanad"/>
          <w:sz w:val="28"/>
          <w:szCs w:val="28"/>
          <w:rtl/>
        </w:rPr>
        <w:t>لا يجوز إيداع أي صحيفة دعوى لدى اللجنة مالم يتم إيداع شكوى أولا ً لدى الهيئة، وما لم تمض مدة تسعين يوما من تاريخ إيداعها، إلا إذا أخطرت الهيئة مقدم الشكوى بجواز ا</w:t>
      </w:r>
      <w:r w:rsidRPr="0081032A">
        <w:rPr>
          <w:rFonts w:cs="AL-Mohanad" w:hint="cs"/>
          <w:sz w:val="28"/>
          <w:szCs w:val="28"/>
          <w:rtl/>
        </w:rPr>
        <w:t>لإي</w:t>
      </w:r>
      <w:r w:rsidRPr="0081032A">
        <w:rPr>
          <w:rFonts w:cs="AL-Mohanad"/>
          <w:sz w:val="28"/>
          <w:szCs w:val="28"/>
          <w:rtl/>
        </w:rPr>
        <w:t>داع لدى اللجنة قبل انقضاء هذه المدة. ويجوز للهيئة أن تحدد ً استثناءات من أحكام هذه الفقرة، وذلك وفقا ً لما تراه محققا لسلامة السوق وحماية المستثمرين</w:t>
      </w:r>
      <w:r w:rsidRPr="0081032A">
        <w:rPr>
          <w:rFonts w:cs="AL-Mohanad"/>
          <w:sz w:val="28"/>
          <w:szCs w:val="28"/>
        </w:rPr>
        <w:t>.</w:t>
      </w:r>
    </w:p>
    <w:p w14:paraId="1BC35DF6" w14:textId="640C7A16" w:rsidR="002D3A5B" w:rsidRPr="0081032A" w:rsidRDefault="00AC079A" w:rsidP="00EB73A3">
      <w:pPr>
        <w:pStyle w:val="ListParagraph"/>
        <w:numPr>
          <w:ilvl w:val="0"/>
          <w:numId w:val="11"/>
        </w:numPr>
        <w:bidi/>
        <w:spacing w:after="120"/>
        <w:ind w:left="562" w:hanging="562"/>
        <w:jc w:val="both"/>
        <w:rPr>
          <w:rFonts w:cs="AL-Mohanad"/>
          <w:sz w:val="28"/>
          <w:szCs w:val="28"/>
          <w:rtl/>
        </w:rPr>
      </w:pPr>
      <w:r w:rsidRPr="0081032A">
        <w:rPr>
          <w:rFonts w:cs="AL-Mohanad" w:hint="cs"/>
          <w:sz w:val="28"/>
          <w:szCs w:val="28"/>
          <w:rtl/>
        </w:rPr>
        <w:t>الدخول إلى الخدمات الإلكترونية للجان الفصل في منازعات الأوراق المالية عن طريق خدمة النفاذ الوطني الموحد.</w:t>
      </w:r>
    </w:p>
    <w:p w14:paraId="30F862E9" w14:textId="77777777" w:rsidR="002D3A5B" w:rsidRPr="002D3A5B" w:rsidRDefault="002D3A5B" w:rsidP="002D3A5B">
      <w:pPr>
        <w:pStyle w:val="ListParagraph"/>
        <w:numPr>
          <w:ilvl w:val="0"/>
          <w:numId w:val="11"/>
        </w:numPr>
        <w:bidi/>
        <w:spacing w:after="120"/>
        <w:ind w:left="562" w:hanging="562"/>
        <w:jc w:val="both"/>
        <w:rPr>
          <w:rFonts w:cs="AL-Mohanad"/>
          <w:sz w:val="28"/>
          <w:szCs w:val="28"/>
        </w:rPr>
      </w:pPr>
      <w:r w:rsidRPr="002D3A5B">
        <w:rPr>
          <w:rFonts w:cs="AL-Mohanad"/>
          <w:sz w:val="28"/>
          <w:szCs w:val="28"/>
          <w:rtl/>
        </w:rPr>
        <w:t>تقديم دعوى عن طريق النظام الإلكتروني.</w:t>
      </w:r>
    </w:p>
    <w:p w14:paraId="43F7557E" w14:textId="77777777" w:rsidR="002D3A5B" w:rsidRPr="002D3A5B" w:rsidRDefault="002D3A5B" w:rsidP="002D3A5B">
      <w:pPr>
        <w:pStyle w:val="ListParagraph"/>
        <w:numPr>
          <w:ilvl w:val="0"/>
          <w:numId w:val="11"/>
        </w:numPr>
        <w:bidi/>
        <w:spacing w:after="120"/>
        <w:ind w:left="562" w:hanging="562"/>
        <w:jc w:val="both"/>
        <w:rPr>
          <w:rFonts w:cs="AL-Mohanad"/>
          <w:sz w:val="28"/>
          <w:szCs w:val="28"/>
        </w:rPr>
      </w:pPr>
      <w:r w:rsidRPr="002D3A5B">
        <w:rPr>
          <w:rFonts w:cs="AL-Mohanad"/>
          <w:sz w:val="28"/>
          <w:szCs w:val="28"/>
          <w:rtl/>
        </w:rPr>
        <w:t>تسجيل بيانات المدعي كاملة</w:t>
      </w:r>
      <w:r w:rsidRPr="002D3A5B">
        <w:rPr>
          <w:rFonts w:cs="AL-Mohanad" w:hint="cs"/>
          <w:sz w:val="28"/>
          <w:szCs w:val="28"/>
          <w:rtl/>
        </w:rPr>
        <w:t>،</w:t>
      </w:r>
      <w:r w:rsidRPr="002D3A5B">
        <w:rPr>
          <w:rFonts w:cs="AL-Mohanad"/>
          <w:sz w:val="28"/>
          <w:szCs w:val="28"/>
          <w:rtl/>
        </w:rPr>
        <w:t xml:space="preserve"> وبيانات الممثل (الوكيل) إن وجد. </w:t>
      </w:r>
    </w:p>
    <w:p w14:paraId="02979C3E" w14:textId="77777777" w:rsidR="002D3A5B" w:rsidRPr="002D3A5B" w:rsidRDefault="002D3A5B" w:rsidP="002D3A5B">
      <w:pPr>
        <w:pStyle w:val="ListParagraph"/>
        <w:numPr>
          <w:ilvl w:val="0"/>
          <w:numId w:val="11"/>
        </w:numPr>
        <w:bidi/>
        <w:spacing w:after="120"/>
        <w:ind w:left="562" w:hanging="562"/>
        <w:jc w:val="both"/>
        <w:rPr>
          <w:rFonts w:cs="AL-Mohanad"/>
          <w:sz w:val="28"/>
          <w:szCs w:val="28"/>
        </w:rPr>
      </w:pPr>
      <w:r w:rsidRPr="002D3A5B">
        <w:rPr>
          <w:rFonts w:cs="AL-Mohanad"/>
          <w:sz w:val="28"/>
          <w:szCs w:val="28"/>
          <w:rtl/>
        </w:rPr>
        <w:t xml:space="preserve">تسجيل بيانات المدعى عليه كاملة، وتكون إلزامية للأفراد والشركات (رقم الهوية </w:t>
      </w:r>
      <w:r w:rsidRPr="002D3A5B">
        <w:rPr>
          <w:rFonts w:cs="AL-Mohanad" w:hint="cs"/>
          <w:sz w:val="28"/>
          <w:szCs w:val="28"/>
          <w:rtl/>
        </w:rPr>
        <w:t>أ</w:t>
      </w:r>
      <w:r w:rsidRPr="002D3A5B">
        <w:rPr>
          <w:rFonts w:cs="AL-Mohanad"/>
          <w:sz w:val="28"/>
          <w:szCs w:val="28"/>
          <w:rtl/>
        </w:rPr>
        <w:t>و السجل التجاري للشركات، الاسم الكامل، العنوان الكامل). أما الشركات المدرجة والمرخص</w:t>
      </w:r>
      <w:r w:rsidRPr="002D3A5B">
        <w:rPr>
          <w:rFonts w:cs="AL-Mohanad" w:hint="cs"/>
          <w:sz w:val="28"/>
          <w:szCs w:val="28"/>
          <w:rtl/>
        </w:rPr>
        <w:t xml:space="preserve"> لها</w:t>
      </w:r>
      <w:r w:rsidRPr="002D3A5B">
        <w:rPr>
          <w:rFonts w:cs="AL-Mohanad"/>
          <w:sz w:val="28"/>
          <w:szCs w:val="28"/>
          <w:rtl/>
        </w:rPr>
        <w:t>، فيتم اختيارها من ضمن القائمة.</w:t>
      </w:r>
    </w:p>
    <w:p w14:paraId="56F2826D" w14:textId="2F1B727B" w:rsidR="00AC079A" w:rsidRDefault="002D3A5B" w:rsidP="00AC079A">
      <w:pPr>
        <w:pStyle w:val="ListParagraph"/>
        <w:numPr>
          <w:ilvl w:val="0"/>
          <w:numId w:val="11"/>
        </w:numPr>
        <w:bidi/>
        <w:spacing w:after="120"/>
        <w:ind w:left="562" w:hanging="562"/>
        <w:jc w:val="both"/>
        <w:rPr>
          <w:rFonts w:cs="AL-Mohanad"/>
          <w:color w:val="FF0000"/>
          <w:sz w:val="28"/>
          <w:szCs w:val="28"/>
        </w:rPr>
      </w:pPr>
      <w:r w:rsidRPr="0081032A">
        <w:rPr>
          <w:rFonts w:cs="AL-Mohanad"/>
          <w:sz w:val="28"/>
          <w:szCs w:val="28"/>
          <w:rtl/>
        </w:rPr>
        <w:t>تقديم</w:t>
      </w:r>
      <w:r w:rsidR="00EC229D" w:rsidRPr="0081032A">
        <w:rPr>
          <w:rFonts w:cs="AL-Mohanad" w:hint="cs"/>
          <w:sz w:val="28"/>
          <w:szCs w:val="28"/>
          <w:rtl/>
        </w:rPr>
        <w:t xml:space="preserve"> صحيفة</w:t>
      </w:r>
      <w:r w:rsidRPr="0081032A">
        <w:rPr>
          <w:rFonts w:cs="AL-Mohanad"/>
          <w:sz w:val="28"/>
          <w:szCs w:val="28"/>
          <w:rtl/>
        </w:rPr>
        <w:t xml:space="preserve"> دعوى عبر النظام الإلكتروني على صيغة ملف (</w:t>
      </w:r>
      <w:r w:rsidRPr="0081032A">
        <w:rPr>
          <w:rFonts w:cs="AL-Mohanad"/>
          <w:sz w:val="28"/>
          <w:szCs w:val="28"/>
        </w:rPr>
        <w:t>Word</w:t>
      </w:r>
      <w:r w:rsidR="00AC079A" w:rsidRPr="0081032A">
        <w:rPr>
          <w:rFonts w:cs="AL-Mohanad" w:hint="cs"/>
          <w:sz w:val="28"/>
          <w:szCs w:val="28"/>
          <w:rtl/>
        </w:rPr>
        <w:t xml:space="preserve">). وفق نموذج صحيفة </w:t>
      </w:r>
      <w:r w:rsidR="0081032A" w:rsidRPr="0081032A">
        <w:rPr>
          <w:rFonts w:cs="AL-Mohanad" w:hint="cs"/>
          <w:sz w:val="28"/>
          <w:szCs w:val="28"/>
          <w:rtl/>
        </w:rPr>
        <w:t>الدعوى المعتمد</w:t>
      </w:r>
      <w:r w:rsidR="008E7750">
        <w:rPr>
          <w:rFonts w:cs="AL-Mohanad"/>
          <w:sz w:val="28"/>
          <w:szCs w:val="28"/>
        </w:rPr>
        <w:t>.</w:t>
      </w:r>
      <w:r w:rsidR="00AC079A" w:rsidRPr="0081032A">
        <w:rPr>
          <w:rFonts w:cs="AL-Mohanad" w:hint="cs"/>
          <w:sz w:val="28"/>
          <w:szCs w:val="28"/>
          <w:rtl/>
        </w:rPr>
        <w:t xml:space="preserve"> </w:t>
      </w:r>
    </w:p>
    <w:p w14:paraId="6B54F8C2" w14:textId="6A5F7E40" w:rsidR="00944450" w:rsidRPr="0081032A" w:rsidRDefault="00E12E04" w:rsidP="00AC079A">
      <w:pPr>
        <w:pStyle w:val="ListParagraph"/>
        <w:numPr>
          <w:ilvl w:val="0"/>
          <w:numId w:val="11"/>
        </w:numPr>
        <w:bidi/>
        <w:spacing w:after="120"/>
        <w:ind w:left="562" w:hanging="562"/>
        <w:jc w:val="both"/>
        <w:rPr>
          <w:rFonts w:cs="AL-Mohanad"/>
          <w:sz w:val="28"/>
          <w:szCs w:val="28"/>
          <w:rtl/>
        </w:rPr>
      </w:pPr>
      <w:r w:rsidRPr="0081032A">
        <w:rPr>
          <w:rFonts w:cs="AL-Mohanad"/>
          <w:sz w:val="28"/>
          <w:szCs w:val="28"/>
          <w:rtl/>
        </w:rPr>
        <w:t xml:space="preserve">إرفاق ما يُثبِت إيداع </w:t>
      </w:r>
      <w:r w:rsidR="00615DA1" w:rsidRPr="0081032A">
        <w:rPr>
          <w:rFonts w:cs="AL-Mohanad" w:hint="cs"/>
          <w:sz w:val="28"/>
          <w:szCs w:val="28"/>
          <w:rtl/>
        </w:rPr>
        <w:t xml:space="preserve">الشكوى لدى </w:t>
      </w:r>
      <w:r w:rsidR="00615DA1" w:rsidRPr="0081032A">
        <w:rPr>
          <w:rFonts w:cs="AL-Mohanad"/>
          <w:sz w:val="28"/>
          <w:szCs w:val="28"/>
          <w:rtl/>
        </w:rPr>
        <w:t xml:space="preserve">هيئة السوق المالية </w:t>
      </w:r>
      <w:r w:rsidRPr="0081032A">
        <w:rPr>
          <w:rFonts w:cs="AL-Mohanad"/>
          <w:sz w:val="28"/>
          <w:szCs w:val="28"/>
          <w:rtl/>
        </w:rPr>
        <w:t>ومضي مدة تسع</w:t>
      </w:r>
      <w:r w:rsidR="00615DA1" w:rsidRPr="0081032A">
        <w:rPr>
          <w:rFonts w:cs="AL-Mohanad" w:hint="cs"/>
          <w:sz w:val="28"/>
          <w:szCs w:val="28"/>
          <w:rtl/>
        </w:rPr>
        <w:t>ين</w:t>
      </w:r>
      <w:r w:rsidRPr="0081032A">
        <w:rPr>
          <w:rFonts w:cs="AL-Mohanad"/>
          <w:sz w:val="28"/>
          <w:szCs w:val="28"/>
          <w:rtl/>
        </w:rPr>
        <w:t xml:space="preserve"> يوماً من تاريخ إيداعها، أو إرفاق إخطار من ا</w:t>
      </w:r>
      <w:r w:rsidR="00615DA1" w:rsidRPr="0081032A">
        <w:rPr>
          <w:rFonts w:cs="AL-Mohanad" w:hint="cs"/>
          <w:sz w:val="28"/>
          <w:szCs w:val="28"/>
          <w:rtl/>
        </w:rPr>
        <w:t>لهيئة</w:t>
      </w:r>
      <w:r w:rsidRPr="0081032A">
        <w:rPr>
          <w:rFonts w:cs="AL-Mohanad"/>
          <w:sz w:val="28"/>
          <w:szCs w:val="28"/>
          <w:rtl/>
        </w:rPr>
        <w:t xml:space="preserve"> </w:t>
      </w:r>
      <w:r w:rsidR="00615DA1" w:rsidRPr="0081032A">
        <w:rPr>
          <w:rFonts w:cs="AL-Mohanad" w:hint="cs"/>
          <w:sz w:val="28"/>
          <w:szCs w:val="28"/>
          <w:rtl/>
        </w:rPr>
        <w:t>بجواز الإيداع لدة اللجنة قبل انقضاء هذه المدة.</w:t>
      </w:r>
    </w:p>
    <w:p w14:paraId="7F003C2B" w14:textId="77777777" w:rsidR="0081032A" w:rsidRPr="0081032A" w:rsidRDefault="0081032A" w:rsidP="0081032A">
      <w:pPr>
        <w:pStyle w:val="ListParagraph"/>
        <w:numPr>
          <w:ilvl w:val="0"/>
          <w:numId w:val="11"/>
        </w:numPr>
        <w:bidi/>
        <w:spacing w:after="120"/>
        <w:jc w:val="both"/>
        <w:rPr>
          <w:rFonts w:cs="AL-Mohanad"/>
          <w:sz w:val="28"/>
          <w:szCs w:val="28"/>
        </w:rPr>
      </w:pPr>
      <w:r w:rsidRPr="0081032A">
        <w:rPr>
          <w:rFonts w:cs="AL-Mohanad"/>
          <w:sz w:val="28"/>
          <w:szCs w:val="28"/>
          <w:rtl/>
        </w:rPr>
        <w:t>رفع المستندات المؤيدة للدعوى بصيغة ملف (</w:t>
      </w:r>
      <w:r w:rsidRPr="0081032A">
        <w:rPr>
          <w:rFonts w:cs="AL-Mohanad"/>
          <w:sz w:val="28"/>
          <w:szCs w:val="28"/>
        </w:rPr>
        <w:t>PDF</w:t>
      </w:r>
      <w:r w:rsidRPr="0081032A">
        <w:rPr>
          <w:rFonts w:cs="AL-Mohanad"/>
          <w:sz w:val="28"/>
          <w:szCs w:val="28"/>
          <w:rtl/>
        </w:rPr>
        <w:t>).</w:t>
      </w:r>
    </w:p>
    <w:p w14:paraId="3A8C3D5A" w14:textId="77777777" w:rsidR="002D3A5B" w:rsidRPr="002D3A5B" w:rsidRDefault="002D3A5B" w:rsidP="002D3A5B">
      <w:pPr>
        <w:pStyle w:val="ListParagraph"/>
        <w:numPr>
          <w:ilvl w:val="0"/>
          <w:numId w:val="11"/>
        </w:numPr>
        <w:bidi/>
        <w:spacing w:after="120"/>
        <w:ind w:left="562" w:hanging="562"/>
        <w:jc w:val="both"/>
        <w:rPr>
          <w:rFonts w:cs="AL-Mohanad"/>
          <w:sz w:val="28"/>
          <w:szCs w:val="28"/>
        </w:rPr>
      </w:pPr>
      <w:r w:rsidRPr="002D3A5B">
        <w:rPr>
          <w:rFonts w:cs="AL-Mohanad"/>
          <w:sz w:val="28"/>
          <w:szCs w:val="28"/>
          <w:rtl/>
        </w:rPr>
        <w:t xml:space="preserve">إن كانت هناك مستندات مؤيدة للدعوى بلغة غير العربية، </w:t>
      </w:r>
      <w:r w:rsidRPr="002D3A5B">
        <w:rPr>
          <w:rFonts w:cs="AL-Mohanad" w:hint="cs"/>
          <w:sz w:val="28"/>
          <w:szCs w:val="28"/>
          <w:rtl/>
        </w:rPr>
        <w:t>فيجب</w:t>
      </w:r>
      <w:r w:rsidRPr="002D3A5B">
        <w:rPr>
          <w:rFonts w:cs="AL-Mohanad"/>
          <w:sz w:val="28"/>
          <w:szCs w:val="28"/>
          <w:rtl/>
        </w:rPr>
        <w:t xml:space="preserve"> ترجمتها لدى مكتب ترجمة معتمد ورفعها مع المستندات بصيغة ملف (</w:t>
      </w:r>
      <w:r w:rsidRPr="002D3A5B">
        <w:rPr>
          <w:rFonts w:cs="AL-Mohanad"/>
          <w:sz w:val="28"/>
          <w:szCs w:val="28"/>
        </w:rPr>
        <w:t>PDF</w:t>
      </w:r>
      <w:r w:rsidRPr="002D3A5B">
        <w:rPr>
          <w:rFonts w:cs="AL-Mohanad"/>
          <w:sz w:val="28"/>
          <w:szCs w:val="28"/>
          <w:rtl/>
        </w:rPr>
        <w:t>).</w:t>
      </w:r>
    </w:p>
    <w:p w14:paraId="311A7AF7" w14:textId="77777777" w:rsidR="002D3A5B" w:rsidRPr="002D3A5B" w:rsidRDefault="002D3A5B" w:rsidP="002D3A5B">
      <w:pPr>
        <w:pStyle w:val="ListParagraph"/>
        <w:numPr>
          <w:ilvl w:val="0"/>
          <w:numId w:val="11"/>
        </w:numPr>
        <w:bidi/>
        <w:spacing w:after="120"/>
        <w:ind w:left="562" w:hanging="562"/>
        <w:jc w:val="both"/>
        <w:rPr>
          <w:rFonts w:cs="AL-Mohanad"/>
          <w:sz w:val="28"/>
          <w:szCs w:val="28"/>
        </w:rPr>
      </w:pPr>
      <w:r w:rsidRPr="002D3A5B">
        <w:rPr>
          <w:rFonts w:cs="AL-Mohanad"/>
          <w:sz w:val="28"/>
          <w:szCs w:val="28"/>
          <w:rtl/>
        </w:rPr>
        <w:t>رفع صورة الهوية الوطنية للمدعي، أو صورة من الإقامة أو جواز السفر لغير السعوديين، أو صورة السجل التجاري.</w:t>
      </w:r>
    </w:p>
    <w:p w14:paraId="5FEC2454" w14:textId="1427683E" w:rsidR="002D3A5B" w:rsidRPr="002D3A5B" w:rsidRDefault="002D3A5B" w:rsidP="002D3A5B">
      <w:pPr>
        <w:pStyle w:val="ListParagraph"/>
        <w:numPr>
          <w:ilvl w:val="0"/>
          <w:numId w:val="11"/>
        </w:numPr>
        <w:bidi/>
        <w:spacing w:after="120"/>
        <w:ind w:left="562" w:hanging="562"/>
        <w:jc w:val="both"/>
        <w:rPr>
          <w:rFonts w:cs="AL-Mohanad"/>
          <w:sz w:val="28"/>
          <w:szCs w:val="28"/>
        </w:rPr>
      </w:pPr>
      <w:r w:rsidRPr="002D3A5B">
        <w:rPr>
          <w:rFonts w:cs="AL-Mohanad"/>
          <w:sz w:val="28"/>
          <w:szCs w:val="28"/>
          <w:rtl/>
        </w:rPr>
        <w:t>في حال الترافع عن الغير من قبل المحامين أو من هم مستثن</w:t>
      </w:r>
      <w:r w:rsidRPr="002D3A5B">
        <w:rPr>
          <w:rFonts w:cs="AL-Mohanad" w:hint="cs"/>
          <w:sz w:val="28"/>
          <w:szCs w:val="28"/>
          <w:rtl/>
        </w:rPr>
        <w:t>و</w:t>
      </w:r>
      <w:r w:rsidRPr="002D3A5B">
        <w:rPr>
          <w:rFonts w:cs="AL-Mohanad"/>
          <w:sz w:val="28"/>
          <w:szCs w:val="28"/>
          <w:rtl/>
        </w:rPr>
        <w:t xml:space="preserve">ن وفقاً لأحكام المادة الثامنة عشرة من نظام المحاماة، </w:t>
      </w:r>
      <w:r w:rsidRPr="002D3A5B">
        <w:rPr>
          <w:rFonts w:cs="AL-Mohanad" w:hint="cs"/>
          <w:sz w:val="28"/>
          <w:szCs w:val="28"/>
          <w:rtl/>
        </w:rPr>
        <w:t>يجب</w:t>
      </w:r>
      <w:r w:rsidRPr="002D3A5B">
        <w:rPr>
          <w:rFonts w:cs="AL-Mohanad"/>
          <w:sz w:val="28"/>
          <w:szCs w:val="28"/>
          <w:rtl/>
        </w:rPr>
        <w:t xml:space="preserve"> التقيد بشروط التوكيل في الدعوى (وهي تسجيل المدعي بنفسه، وتقديم الدعوى ووضع </w:t>
      </w:r>
      <w:r w:rsidRPr="002D3A5B">
        <w:rPr>
          <w:rFonts w:cs="AL-Mohanad"/>
          <w:sz w:val="28"/>
          <w:szCs w:val="28"/>
          <w:rtl/>
        </w:rPr>
        <w:lastRenderedPageBreak/>
        <w:t>الوكيل ممثل</w:t>
      </w:r>
      <w:r w:rsidRPr="002D3A5B">
        <w:rPr>
          <w:rFonts w:cs="AL-Mohanad" w:hint="cs"/>
          <w:sz w:val="28"/>
          <w:szCs w:val="28"/>
          <w:rtl/>
        </w:rPr>
        <w:t>اً</w:t>
      </w:r>
      <w:r w:rsidRPr="002D3A5B">
        <w:rPr>
          <w:rFonts w:cs="AL-Mohanad"/>
          <w:sz w:val="28"/>
          <w:szCs w:val="28"/>
          <w:rtl/>
        </w:rPr>
        <w:t xml:space="preserve"> له في الدعوى</w:t>
      </w:r>
      <w:r>
        <w:rPr>
          <w:rFonts w:cs="AL-Mohanad" w:hint="cs"/>
          <w:sz w:val="28"/>
          <w:szCs w:val="28"/>
          <w:rtl/>
        </w:rPr>
        <w:t xml:space="preserve"> حسب شروط التوكيل </w:t>
      </w:r>
      <w:r w:rsidRPr="002D3A5B">
        <w:rPr>
          <w:rFonts w:cs="AL-Mohanad"/>
          <w:sz w:val="28"/>
          <w:szCs w:val="28"/>
          <w:rtl/>
        </w:rPr>
        <w:t xml:space="preserve">مع تقديم ما يثبت ذلك، ورفع الوكالة والإثباتات في النظام الإلكتروني). </w:t>
      </w:r>
    </w:p>
    <w:p w14:paraId="62C9F43A" w14:textId="205D048D" w:rsidR="00E93800" w:rsidRPr="002D3A5B" w:rsidRDefault="002D3A5B" w:rsidP="002D3A5B">
      <w:pPr>
        <w:pStyle w:val="ListParagraph"/>
        <w:numPr>
          <w:ilvl w:val="0"/>
          <w:numId w:val="11"/>
        </w:numPr>
        <w:bidi/>
        <w:spacing w:after="120"/>
        <w:ind w:left="562" w:hanging="562"/>
        <w:jc w:val="both"/>
        <w:rPr>
          <w:rFonts w:cs="AL-Mohanad"/>
          <w:sz w:val="28"/>
          <w:szCs w:val="28"/>
          <w:rtl/>
        </w:rPr>
      </w:pPr>
      <w:r w:rsidRPr="002D3A5B">
        <w:rPr>
          <w:rFonts w:cs="AL-Mohanad"/>
          <w:sz w:val="28"/>
          <w:szCs w:val="28"/>
          <w:rtl/>
        </w:rPr>
        <w:t xml:space="preserve">يجب على مؤسسات السوق المالية </w:t>
      </w:r>
      <w:r w:rsidRPr="002D3A5B">
        <w:rPr>
          <w:rFonts w:cs="AL-Mohanad" w:hint="cs"/>
          <w:sz w:val="28"/>
          <w:szCs w:val="28"/>
          <w:rtl/>
        </w:rPr>
        <w:t>و</w:t>
      </w:r>
      <w:r w:rsidRPr="002D3A5B">
        <w:rPr>
          <w:rFonts w:cs="AL-Mohanad"/>
          <w:sz w:val="28"/>
          <w:szCs w:val="28"/>
          <w:rtl/>
        </w:rPr>
        <w:t xml:space="preserve">شركات المساهمة المدرجة في جميع الدعاوى التي تكون طرفاً فيها، أن يكون رفعها أو الترافع فيها من قبل محام أو ممثل نظامي مرخص لهما في المملكة. </w:t>
      </w:r>
    </w:p>
    <w:sectPr w:rsidR="00E93800" w:rsidRPr="002D3A5B" w:rsidSect="002D3A5B">
      <w:footerReference w:type="default" r:id="rId12"/>
      <w:pgSz w:w="11906" w:h="16838"/>
      <w:pgMar w:top="709" w:right="1080" w:bottom="1440" w:left="1260" w:header="720" w:footer="18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E38B" w14:textId="77777777" w:rsidR="00FE7228" w:rsidRDefault="00FE7228">
      <w:r>
        <w:separator/>
      </w:r>
    </w:p>
  </w:endnote>
  <w:endnote w:type="continuationSeparator" w:id="0">
    <w:p w14:paraId="21273458" w14:textId="77777777" w:rsidR="00FE7228" w:rsidRDefault="00FE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eepy">
    <w:charset w:val="00"/>
    <w:family w:val="decorative"/>
    <w:pitch w:val="variable"/>
    <w:sig w:usb0="8000002F" w:usb1="00000008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One 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6ACD" w14:textId="2009C557" w:rsidR="00EB5DBC" w:rsidRDefault="00EB5D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E46D8D" wp14:editId="3B82D00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6ca42408dc18bafd8e1b6a1" descr="{&quot;HashCode&quot;:-14581403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23D7D2" w14:textId="619584CB" w:rsidR="00EB5DBC" w:rsidRPr="00EB5DBC" w:rsidRDefault="00EB5DBC" w:rsidP="00EB5D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B5D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r w:rsidRPr="00EB5DBC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 xml:space="preserve"> - داخلي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46D8D" id="_x0000_t202" coordsize="21600,21600" o:spt="202" path="m,l,21600r21600,l21600,xe">
              <v:stroke joinstyle="miter"/>
              <v:path gradientshapeok="t" o:connecttype="rect"/>
            </v:shapetype>
            <v:shape id="MSIPCM06ca42408dc18bafd8e1b6a1" o:spid="_x0000_s1026" type="#_x0000_t202" alt="{&quot;HashCode&quot;:-14581403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BbAX+wFwMAADc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5C23D7D2" w14:textId="619584CB" w:rsidR="00EB5DBC" w:rsidRPr="00EB5DBC" w:rsidRDefault="00EB5DBC" w:rsidP="00EB5DB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B5DBC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r w:rsidRPr="00EB5DBC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 xml:space="preserve"> - داخلي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E93DE" w14:textId="77777777" w:rsidR="00FE7228" w:rsidRDefault="00FE7228">
      <w:r>
        <w:separator/>
      </w:r>
    </w:p>
  </w:footnote>
  <w:footnote w:type="continuationSeparator" w:id="0">
    <w:p w14:paraId="6FB5EFAB" w14:textId="77777777" w:rsidR="00FE7228" w:rsidRDefault="00FE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A0E51D1"/>
    <w:multiLevelType w:val="hybridMultilevel"/>
    <w:tmpl w:val="7BE0CFA6"/>
    <w:lvl w:ilvl="0" w:tplc="7826C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50FF5"/>
    <w:multiLevelType w:val="hybridMultilevel"/>
    <w:tmpl w:val="83C6B1CE"/>
    <w:lvl w:ilvl="0" w:tplc="B2C6D7B2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C5B8C"/>
    <w:multiLevelType w:val="hybridMultilevel"/>
    <w:tmpl w:val="B3EAC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10E93"/>
    <w:multiLevelType w:val="hybridMultilevel"/>
    <w:tmpl w:val="6420B1A8"/>
    <w:lvl w:ilvl="0" w:tplc="AB9AB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525D12EB"/>
    <w:multiLevelType w:val="multilevel"/>
    <w:tmpl w:val="D84C8EBE"/>
    <w:lvl w:ilvl="0">
      <w:start w:val="1"/>
      <w:numFmt w:val="decimal"/>
      <w:lvlText w:val="%1-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7" w15:restartNumberingAfterBreak="0">
    <w:nsid w:val="58BA28BF"/>
    <w:multiLevelType w:val="hybridMultilevel"/>
    <w:tmpl w:val="FFD41AD4"/>
    <w:lvl w:ilvl="0" w:tplc="9FF035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C4621"/>
    <w:multiLevelType w:val="hybridMultilevel"/>
    <w:tmpl w:val="B366E3D6"/>
    <w:lvl w:ilvl="0" w:tplc="446EA5F4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9" w15:restartNumberingAfterBreak="0">
    <w:nsid w:val="73F66B35"/>
    <w:multiLevelType w:val="hybridMultilevel"/>
    <w:tmpl w:val="9842BA94"/>
    <w:lvl w:ilvl="0" w:tplc="658656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4FC2720"/>
    <w:multiLevelType w:val="hybridMultilevel"/>
    <w:tmpl w:val="0760637A"/>
    <w:lvl w:ilvl="0" w:tplc="F17EEEDC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2" w15:restartNumberingAfterBreak="0">
    <w:nsid w:val="7D7B1A3A"/>
    <w:multiLevelType w:val="hybridMultilevel"/>
    <w:tmpl w:val="CAC4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2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4D"/>
    <w:rsid w:val="0000262E"/>
    <w:rsid w:val="00011985"/>
    <w:rsid w:val="000152E3"/>
    <w:rsid w:val="00021C97"/>
    <w:rsid w:val="000222BB"/>
    <w:rsid w:val="00022961"/>
    <w:rsid w:val="0002299F"/>
    <w:rsid w:val="0002690F"/>
    <w:rsid w:val="000270A1"/>
    <w:rsid w:val="0005359F"/>
    <w:rsid w:val="00055F73"/>
    <w:rsid w:val="00057190"/>
    <w:rsid w:val="000575B2"/>
    <w:rsid w:val="00066002"/>
    <w:rsid w:val="00066397"/>
    <w:rsid w:val="00070BFE"/>
    <w:rsid w:val="0007126C"/>
    <w:rsid w:val="00082D47"/>
    <w:rsid w:val="00085F99"/>
    <w:rsid w:val="00091C9E"/>
    <w:rsid w:val="00092912"/>
    <w:rsid w:val="000A6D24"/>
    <w:rsid w:val="000B4E25"/>
    <w:rsid w:val="000C324A"/>
    <w:rsid w:val="000C350A"/>
    <w:rsid w:val="000C76F7"/>
    <w:rsid w:val="000D29FC"/>
    <w:rsid w:val="000D64A3"/>
    <w:rsid w:val="000E1D72"/>
    <w:rsid w:val="000E200A"/>
    <w:rsid w:val="000F50BE"/>
    <w:rsid w:val="000F6372"/>
    <w:rsid w:val="000F673D"/>
    <w:rsid w:val="0011348D"/>
    <w:rsid w:val="00113F7E"/>
    <w:rsid w:val="00116A9D"/>
    <w:rsid w:val="00120EA3"/>
    <w:rsid w:val="001215D5"/>
    <w:rsid w:val="00126401"/>
    <w:rsid w:val="00137163"/>
    <w:rsid w:val="00142BC1"/>
    <w:rsid w:val="001430BE"/>
    <w:rsid w:val="00144AC8"/>
    <w:rsid w:val="00152FA1"/>
    <w:rsid w:val="00154D7E"/>
    <w:rsid w:val="0015635C"/>
    <w:rsid w:val="001567E0"/>
    <w:rsid w:val="00161E0F"/>
    <w:rsid w:val="00167C73"/>
    <w:rsid w:val="00182EA0"/>
    <w:rsid w:val="001834B1"/>
    <w:rsid w:val="00184121"/>
    <w:rsid w:val="00194B8A"/>
    <w:rsid w:val="001A3A90"/>
    <w:rsid w:val="001A52B2"/>
    <w:rsid w:val="001B361C"/>
    <w:rsid w:val="001B5B63"/>
    <w:rsid w:val="001C0B19"/>
    <w:rsid w:val="001C1DCB"/>
    <w:rsid w:val="001C40CC"/>
    <w:rsid w:val="001C418B"/>
    <w:rsid w:val="001C4F29"/>
    <w:rsid w:val="001C7DBD"/>
    <w:rsid w:val="001D6E89"/>
    <w:rsid w:val="001E0986"/>
    <w:rsid w:val="001E0CA0"/>
    <w:rsid w:val="001E6E14"/>
    <w:rsid w:val="001F18F9"/>
    <w:rsid w:val="001F3849"/>
    <w:rsid w:val="002015B6"/>
    <w:rsid w:val="002015DE"/>
    <w:rsid w:val="00204BDD"/>
    <w:rsid w:val="0020566F"/>
    <w:rsid w:val="00205CE6"/>
    <w:rsid w:val="002072FF"/>
    <w:rsid w:val="00210AB0"/>
    <w:rsid w:val="00212BE2"/>
    <w:rsid w:val="00215B9D"/>
    <w:rsid w:val="00231DB5"/>
    <w:rsid w:val="002333A4"/>
    <w:rsid w:val="00233C7F"/>
    <w:rsid w:val="0023594B"/>
    <w:rsid w:val="00237D7F"/>
    <w:rsid w:val="002410B3"/>
    <w:rsid w:val="00246D79"/>
    <w:rsid w:val="00250AFB"/>
    <w:rsid w:val="00255659"/>
    <w:rsid w:val="00256D10"/>
    <w:rsid w:val="00267A03"/>
    <w:rsid w:val="00271AB9"/>
    <w:rsid w:val="00273437"/>
    <w:rsid w:val="00274077"/>
    <w:rsid w:val="00283C2B"/>
    <w:rsid w:val="002879FF"/>
    <w:rsid w:val="00294690"/>
    <w:rsid w:val="002A53C3"/>
    <w:rsid w:val="002A7C37"/>
    <w:rsid w:val="002B32F0"/>
    <w:rsid w:val="002C020D"/>
    <w:rsid w:val="002C46CE"/>
    <w:rsid w:val="002D3A5B"/>
    <w:rsid w:val="002D3F71"/>
    <w:rsid w:val="002E3D09"/>
    <w:rsid w:val="003049AF"/>
    <w:rsid w:val="00304E01"/>
    <w:rsid w:val="00310EC4"/>
    <w:rsid w:val="0031104D"/>
    <w:rsid w:val="00317D43"/>
    <w:rsid w:val="00320479"/>
    <w:rsid w:val="00322254"/>
    <w:rsid w:val="00330267"/>
    <w:rsid w:val="00334E35"/>
    <w:rsid w:val="00336659"/>
    <w:rsid w:val="00342C33"/>
    <w:rsid w:val="00360089"/>
    <w:rsid w:val="0036563F"/>
    <w:rsid w:val="00370422"/>
    <w:rsid w:val="003760F8"/>
    <w:rsid w:val="003810B3"/>
    <w:rsid w:val="003868BF"/>
    <w:rsid w:val="00394567"/>
    <w:rsid w:val="00394674"/>
    <w:rsid w:val="00396896"/>
    <w:rsid w:val="00397EB1"/>
    <w:rsid w:val="003A5E63"/>
    <w:rsid w:val="003B0143"/>
    <w:rsid w:val="003B2B46"/>
    <w:rsid w:val="003B420A"/>
    <w:rsid w:val="003C0521"/>
    <w:rsid w:val="003C39FD"/>
    <w:rsid w:val="003D3728"/>
    <w:rsid w:val="003E5A0E"/>
    <w:rsid w:val="003E686F"/>
    <w:rsid w:val="00404214"/>
    <w:rsid w:val="004042A5"/>
    <w:rsid w:val="004067A4"/>
    <w:rsid w:val="00407D59"/>
    <w:rsid w:val="00426C84"/>
    <w:rsid w:val="00426F86"/>
    <w:rsid w:val="004373AE"/>
    <w:rsid w:val="004568E0"/>
    <w:rsid w:val="004666DE"/>
    <w:rsid w:val="004677D6"/>
    <w:rsid w:val="00474211"/>
    <w:rsid w:val="004A08A3"/>
    <w:rsid w:val="004A0C85"/>
    <w:rsid w:val="004A43C4"/>
    <w:rsid w:val="004B0743"/>
    <w:rsid w:val="004B44AA"/>
    <w:rsid w:val="004B512C"/>
    <w:rsid w:val="004B6520"/>
    <w:rsid w:val="004C1C74"/>
    <w:rsid w:val="004C3351"/>
    <w:rsid w:val="004C5DA4"/>
    <w:rsid w:val="004D47B7"/>
    <w:rsid w:val="004E106A"/>
    <w:rsid w:val="004E2AB1"/>
    <w:rsid w:val="004E7683"/>
    <w:rsid w:val="00500A0B"/>
    <w:rsid w:val="00505351"/>
    <w:rsid w:val="00507FC5"/>
    <w:rsid w:val="00511D96"/>
    <w:rsid w:val="00511F2C"/>
    <w:rsid w:val="00512DB7"/>
    <w:rsid w:val="00514407"/>
    <w:rsid w:val="00520CAB"/>
    <w:rsid w:val="00521241"/>
    <w:rsid w:val="00521FCF"/>
    <w:rsid w:val="00523D47"/>
    <w:rsid w:val="00536C96"/>
    <w:rsid w:val="0054656B"/>
    <w:rsid w:val="005508B1"/>
    <w:rsid w:val="00555A0B"/>
    <w:rsid w:val="00557ED5"/>
    <w:rsid w:val="00570E2E"/>
    <w:rsid w:val="00583DCC"/>
    <w:rsid w:val="00590AA7"/>
    <w:rsid w:val="00594A50"/>
    <w:rsid w:val="005B3587"/>
    <w:rsid w:val="005C0B27"/>
    <w:rsid w:val="005C6729"/>
    <w:rsid w:val="005E3A41"/>
    <w:rsid w:val="005F0555"/>
    <w:rsid w:val="005F1AA4"/>
    <w:rsid w:val="00605DF1"/>
    <w:rsid w:val="00605E3F"/>
    <w:rsid w:val="00615B49"/>
    <w:rsid w:val="00615DA1"/>
    <w:rsid w:val="00622CFF"/>
    <w:rsid w:val="006250E6"/>
    <w:rsid w:val="00626658"/>
    <w:rsid w:val="00626A1F"/>
    <w:rsid w:val="00627AB8"/>
    <w:rsid w:val="00630599"/>
    <w:rsid w:val="00631694"/>
    <w:rsid w:val="0063266C"/>
    <w:rsid w:val="00633188"/>
    <w:rsid w:val="006331EC"/>
    <w:rsid w:val="0063653A"/>
    <w:rsid w:val="00641D68"/>
    <w:rsid w:val="00651356"/>
    <w:rsid w:val="00651800"/>
    <w:rsid w:val="0065379C"/>
    <w:rsid w:val="00660787"/>
    <w:rsid w:val="00670427"/>
    <w:rsid w:val="006762EB"/>
    <w:rsid w:val="00681DD2"/>
    <w:rsid w:val="006873C5"/>
    <w:rsid w:val="00695A4D"/>
    <w:rsid w:val="006B1BAB"/>
    <w:rsid w:val="006B22E6"/>
    <w:rsid w:val="006B30C6"/>
    <w:rsid w:val="006D4978"/>
    <w:rsid w:val="006D76ED"/>
    <w:rsid w:val="006E009F"/>
    <w:rsid w:val="006E2F65"/>
    <w:rsid w:val="006F3BFD"/>
    <w:rsid w:val="00701137"/>
    <w:rsid w:val="00712E85"/>
    <w:rsid w:val="00714E35"/>
    <w:rsid w:val="00716DB2"/>
    <w:rsid w:val="00720915"/>
    <w:rsid w:val="007230D9"/>
    <w:rsid w:val="007231BC"/>
    <w:rsid w:val="00724ABF"/>
    <w:rsid w:val="0073051F"/>
    <w:rsid w:val="007359B1"/>
    <w:rsid w:val="00735F52"/>
    <w:rsid w:val="007421B5"/>
    <w:rsid w:val="007500AB"/>
    <w:rsid w:val="00751EBB"/>
    <w:rsid w:val="00753F0E"/>
    <w:rsid w:val="00755EA2"/>
    <w:rsid w:val="00757EDC"/>
    <w:rsid w:val="00777D19"/>
    <w:rsid w:val="00783F41"/>
    <w:rsid w:val="00790527"/>
    <w:rsid w:val="007A002E"/>
    <w:rsid w:val="007A460E"/>
    <w:rsid w:val="007A6252"/>
    <w:rsid w:val="007B2196"/>
    <w:rsid w:val="007B23F1"/>
    <w:rsid w:val="007B6A43"/>
    <w:rsid w:val="007C2788"/>
    <w:rsid w:val="007D4013"/>
    <w:rsid w:val="007E3580"/>
    <w:rsid w:val="008058D1"/>
    <w:rsid w:val="00810031"/>
    <w:rsid w:val="0081032A"/>
    <w:rsid w:val="00821A34"/>
    <w:rsid w:val="0082386C"/>
    <w:rsid w:val="00823C71"/>
    <w:rsid w:val="008306DE"/>
    <w:rsid w:val="008331CC"/>
    <w:rsid w:val="008416B0"/>
    <w:rsid w:val="008469F2"/>
    <w:rsid w:val="00850A81"/>
    <w:rsid w:val="00851783"/>
    <w:rsid w:val="00852749"/>
    <w:rsid w:val="00854FF0"/>
    <w:rsid w:val="00863833"/>
    <w:rsid w:val="00866B41"/>
    <w:rsid w:val="008812A2"/>
    <w:rsid w:val="008835FB"/>
    <w:rsid w:val="00884B77"/>
    <w:rsid w:val="00886356"/>
    <w:rsid w:val="00894ED6"/>
    <w:rsid w:val="00897C34"/>
    <w:rsid w:val="008A28E0"/>
    <w:rsid w:val="008A50B4"/>
    <w:rsid w:val="008B08EB"/>
    <w:rsid w:val="008B28DF"/>
    <w:rsid w:val="008B6E21"/>
    <w:rsid w:val="008B6FCD"/>
    <w:rsid w:val="008B7D03"/>
    <w:rsid w:val="008B7E22"/>
    <w:rsid w:val="008D4531"/>
    <w:rsid w:val="008E7750"/>
    <w:rsid w:val="00900FD5"/>
    <w:rsid w:val="00903D81"/>
    <w:rsid w:val="00904764"/>
    <w:rsid w:val="00905810"/>
    <w:rsid w:val="0090787D"/>
    <w:rsid w:val="00911208"/>
    <w:rsid w:val="00912996"/>
    <w:rsid w:val="00920FC4"/>
    <w:rsid w:val="00925C6E"/>
    <w:rsid w:val="00930DB9"/>
    <w:rsid w:val="00935E8C"/>
    <w:rsid w:val="00935FC2"/>
    <w:rsid w:val="009421A6"/>
    <w:rsid w:val="00944450"/>
    <w:rsid w:val="00946239"/>
    <w:rsid w:val="0095016B"/>
    <w:rsid w:val="00963E25"/>
    <w:rsid w:val="009649C1"/>
    <w:rsid w:val="0096739B"/>
    <w:rsid w:val="009877F4"/>
    <w:rsid w:val="009970B3"/>
    <w:rsid w:val="009A33D4"/>
    <w:rsid w:val="009A60EC"/>
    <w:rsid w:val="009A6D04"/>
    <w:rsid w:val="009C2CFA"/>
    <w:rsid w:val="009C5612"/>
    <w:rsid w:val="009D023F"/>
    <w:rsid w:val="009D15E3"/>
    <w:rsid w:val="009D70A1"/>
    <w:rsid w:val="009E392B"/>
    <w:rsid w:val="009E7671"/>
    <w:rsid w:val="009F24AE"/>
    <w:rsid w:val="00A00885"/>
    <w:rsid w:val="00A021DC"/>
    <w:rsid w:val="00A02AA5"/>
    <w:rsid w:val="00A02E6F"/>
    <w:rsid w:val="00A04251"/>
    <w:rsid w:val="00A05637"/>
    <w:rsid w:val="00A10FEE"/>
    <w:rsid w:val="00A14E9D"/>
    <w:rsid w:val="00A1538D"/>
    <w:rsid w:val="00A15D64"/>
    <w:rsid w:val="00A1695E"/>
    <w:rsid w:val="00A23F6F"/>
    <w:rsid w:val="00A248C4"/>
    <w:rsid w:val="00A32C18"/>
    <w:rsid w:val="00A40229"/>
    <w:rsid w:val="00A453DF"/>
    <w:rsid w:val="00A52909"/>
    <w:rsid w:val="00A52D84"/>
    <w:rsid w:val="00A62580"/>
    <w:rsid w:val="00A6588C"/>
    <w:rsid w:val="00A712EC"/>
    <w:rsid w:val="00A86A19"/>
    <w:rsid w:val="00A870C7"/>
    <w:rsid w:val="00A907E1"/>
    <w:rsid w:val="00AA1B35"/>
    <w:rsid w:val="00AA3075"/>
    <w:rsid w:val="00AA366B"/>
    <w:rsid w:val="00AA486C"/>
    <w:rsid w:val="00AB3E29"/>
    <w:rsid w:val="00AB7EDE"/>
    <w:rsid w:val="00AC0184"/>
    <w:rsid w:val="00AC079A"/>
    <w:rsid w:val="00AC68DF"/>
    <w:rsid w:val="00AD00AA"/>
    <w:rsid w:val="00AD0756"/>
    <w:rsid w:val="00AD7575"/>
    <w:rsid w:val="00AE0294"/>
    <w:rsid w:val="00AE1BF1"/>
    <w:rsid w:val="00AF043D"/>
    <w:rsid w:val="00AF4ECE"/>
    <w:rsid w:val="00B0042A"/>
    <w:rsid w:val="00B078A7"/>
    <w:rsid w:val="00B11A71"/>
    <w:rsid w:val="00B147A2"/>
    <w:rsid w:val="00B14B58"/>
    <w:rsid w:val="00B25117"/>
    <w:rsid w:val="00B26A31"/>
    <w:rsid w:val="00B33091"/>
    <w:rsid w:val="00B3387C"/>
    <w:rsid w:val="00B3690D"/>
    <w:rsid w:val="00B36B76"/>
    <w:rsid w:val="00B3716C"/>
    <w:rsid w:val="00B445AE"/>
    <w:rsid w:val="00B720B1"/>
    <w:rsid w:val="00B73BF0"/>
    <w:rsid w:val="00B74A3C"/>
    <w:rsid w:val="00B8087E"/>
    <w:rsid w:val="00B92960"/>
    <w:rsid w:val="00B9793C"/>
    <w:rsid w:val="00BA45AD"/>
    <w:rsid w:val="00BA6501"/>
    <w:rsid w:val="00BB13AE"/>
    <w:rsid w:val="00BB31BC"/>
    <w:rsid w:val="00BB5DDF"/>
    <w:rsid w:val="00BB60DC"/>
    <w:rsid w:val="00BB7384"/>
    <w:rsid w:val="00BC100A"/>
    <w:rsid w:val="00BC14E2"/>
    <w:rsid w:val="00BD4603"/>
    <w:rsid w:val="00BD4990"/>
    <w:rsid w:val="00BD4BCE"/>
    <w:rsid w:val="00BD7DC0"/>
    <w:rsid w:val="00BE1E1E"/>
    <w:rsid w:val="00C0097D"/>
    <w:rsid w:val="00C13299"/>
    <w:rsid w:val="00C14A71"/>
    <w:rsid w:val="00C21A2F"/>
    <w:rsid w:val="00C2673C"/>
    <w:rsid w:val="00C34C59"/>
    <w:rsid w:val="00C461B8"/>
    <w:rsid w:val="00C54787"/>
    <w:rsid w:val="00C56E04"/>
    <w:rsid w:val="00C62AF7"/>
    <w:rsid w:val="00C633B3"/>
    <w:rsid w:val="00C709AB"/>
    <w:rsid w:val="00C74E9A"/>
    <w:rsid w:val="00C81B44"/>
    <w:rsid w:val="00C849DB"/>
    <w:rsid w:val="00C85BAE"/>
    <w:rsid w:val="00CA0ACB"/>
    <w:rsid w:val="00CA5D8F"/>
    <w:rsid w:val="00CB2506"/>
    <w:rsid w:val="00CC2733"/>
    <w:rsid w:val="00CC2F6A"/>
    <w:rsid w:val="00CC559A"/>
    <w:rsid w:val="00CD0A75"/>
    <w:rsid w:val="00CD6DF1"/>
    <w:rsid w:val="00CE61CE"/>
    <w:rsid w:val="00CF6339"/>
    <w:rsid w:val="00D00476"/>
    <w:rsid w:val="00D17D38"/>
    <w:rsid w:val="00D24180"/>
    <w:rsid w:val="00D25493"/>
    <w:rsid w:val="00D315A5"/>
    <w:rsid w:val="00D36423"/>
    <w:rsid w:val="00D41110"/>
    <w:rsid w:val="00D44334"/>
    <w:rsid w:val="00D55E4D"/>
    <w:rsid w:val="00D62D3E"/>
    <w:rsid w:val="00D653A7"/>
    <w:rsid w:val="00D65656"/>
    <w:rsid w:val="00D66DFA"/>
    <w:rsid w:val="00D741DC"/>
    <w:rsid w:val="00DA26F6"/>
    <w:rsid w:val="00DA3DA0"/>
    <w:rsid w:val="00DB17C3"/>
    <w:rsid w:val="00DB4D97"/>
    <w:rsid w:val="00DB6118"/>
    <w:rsid w:val="00DC4758"/>
    <w:rsid w:val="00DD2EEF"/>
    <w:rsid w:val="00DD7AA9"/>
    <w:rsid w:val="00DE3BB1"/>
    <w:rsid w:val="00DF187C"/>
    <w:rsid w:val="00DF32B5"/>
    <w:rsid w:val="00DF34E9"/>
    <w:rsid w:val="00DF6683"/>
    <w:rsid w:val="00E02630"/>
    <w:rsid w:val="00E060BD"/>
    <w:rsid w:val="00E11918"/>
    <w:rsid w:val="00E12E04"/>
    <w:rsid w:val="00E1444D"/>
    <w:rsid w:val="00E15D59"/>
    <w:rsid w:val="00E23816"/>
    <w:rsid w:val="00E23E6B"/>
    <w:rsid w:val="00E24DED"/>
    <w:rsid w:val="00E27822"/>
    <w:rsid w:val="00E27FD9"/>
    <w:rsid w:val="00E3039D"/>
    <w:rsid w:val="00E31177"/>
    <w:rsid w:val="00E375B5"/>
    <w:rsid w:val="00E4713B"/>
    <w:rsid w:val="00E51E88"/>
    <w:rsid w:val="00E554C9"/>
    <w:rsid w:val="00E71F94"/>
    <w:rsid w:val="00E72A60"/>
    <w:rsid w:val="00E814A0"/>
    <w:rsid w:val="00E84207"/>
    <w:rsid w:val="00E90BA9"/>
    <w:rsid w:val="00E930B8"/>
    <w:rsid w:val="00E93800"/>
    <w:rsid w:val="00E95022"/>
    <w:rsid w:val="00EA2938"/>
    <w:rsid w:val="00EB5DBC"/>
    <w:rsid w:val="00EB73A3"/>
    <w:rsid w:val="00EC229D"/>
    <w:rsid w:val="00ED3919"/>
    <w:rsid w:val="00EE1933"/>
    <w:rsid w:val="00EE7D87"/>
    <w:rsid w:val="00EF0477"/>
    <w:rsid w:val="00F00AD6"/>
    <w:rsid w:val="00F05DFE"/>
    <w:rsid w:val="00F13B78"/>
    <w:rsid w:val="00F148DD"/>
    <w:rsid w:val="00F15092"/>
    <w:rsid w:val="00F15C5B"/>
    <w:rsid w:val="00F17D85"/>
    <w:rsid w:val="00F21708"/>
    <w:rsid w:val="00F26A80"/>
    <w:rsid w:val="00F41B4D"/>
    <w:rsid w:val="00F42EDF"/>
    <w:rsid w:val="00F464F6"/>
    <w:rsid w:val="00F539EA"/>
    <w:rsid w:val="00F553A1"/>
    <w:rsid w:val="00F55948"/>
    <w:rsid w:val="00F563AE"/>
    <w:rsid w:val="00F63E02"/>
    <w:rsid w:val="00F645EE"/>
    <w:rsid w:val="00F65539"/>
    <w:rsid w:val="00F776BA"/>
    <w:rsid w:val="00F837F9"/>
    <w:rsid w:val="00F8592C"/>
    <w:rsid w:val="00F87283"/>
    <w:rsid w:val="00F925E5"/>
    <w:rsid w:val="00F92E51"/>
    <w:rsid w:val="00F93E72"/>
    <w:rsid w:val="00F968B3"/>
    <w:rsid w:val="00FA79C9"/>
    <w:rsid w:val="00FB170A"/>
    <w:rsid w:val="00FB374C"/>
    <w:rsid w:val="00FC294E"/>
    <w:rsid w:val="00FC5E12"/>
    <w:rsid w:val="00FD340B"/>
    <w:rsid w:val="00FD7180"/>
    <w:rsid w:val="00FE12C7"/>
    <w:rsid w:val="00FE4A9E"/>
    <w:rsid w:val="00FE7228"/>
    <w:rsid w:val="00FF52EC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3F6B4"/>
  <w15:docId w15:val="{AB9C20BE-BAB2-4703-8F55-B0B10CF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E4D"/>
    <w:pPr>
      <w:bidi/>
    </w:pPr>
    <w:rPr>
      <w:sz w:val="24"/>
      <w:szCs w:val="24"/>
    </w:rPr>
  </w:style>
  <w:style w:type="paragraph" w:styleId="Heading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character" w:styleId="FootnoteReference">
    <w:name w:val="footnote reference"/>
    <w:semiHidden/>
    <w:rsid w:val="00D55E4D"/>
    <w:rPr>
      <w:vertAlign w:val="superscript"/>
    </w:rPr>
  </w:style>
  <w:style w:type="paragraph" w:styleId="Header">
    <w:name w:val="header"/>
    <w:basedOn w:val="Normal"/>
    <w:rsid w:val="00AA1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A1B35"/>
    <w:pPr>
      <w:tabs>
        <w:tab w:val="center" w:pos="4153"/>
        <w:tab w:val="right" w:pos="8306"/>
      </w:tabs>
    </w:p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FollowedHyperlink">
    <w:name w:val="FollowedHyperlink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Caption">
    <w:name w:val="caption"/>
    <w:basedOn w:val="Normal"/>
    <w:next w:val="Normal"/>
    <w:qFormat/>
    <w:rsid w:val="00055F73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FooterChar">
    <w:name w:val="Footer Char"/>
    <w:basedOn w:val="DefaultParagraphFont"/>
    <w:link w:val="Footer"/>
    <w:rsid w:val="003760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2506"/>
    <w:pPr>
      <w:bidi w:val="0"/>
      <w:ind w:left="720"/>
    </w:pPr>
  </w:style>
  <w:style w:type="character" w:styleId="Hyperlink">
    <w:name w:val="Hyperlink"/>
    <w:rsid w:val="00CB25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D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B73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7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73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7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92EEB08C7BD1A4887E56E8363EF2ECB" ma:contentTypeVersion="306" ma:contentTypeDescription="إنشاء مستند جديد." ma:contentTypeScope="" ma:versionID="e6adc40c1389f2ca954d2cf9d74cfc41">
  <xsd:schema xmlns:xsd="http://www.w3.org/2001/XMLSchema" xmlns:xs="http://www.w3.org/2001/XMLSchema" xmlns:p="http://schemas.microsoft.com/office/2006/metadata/properties" xmlns:ns1="http://schemas.microsoft.com/sharepoint/v3" xmlns:ns2="23371f93-c869-4668-b285-a2788ab9d5f2" targetNamespace="http://schemas.microsoft.com/office/2006/metadata/properties" ma:root="true" ma:fieldsID="da9c12f6d6ee0f2489435d7fe53cd316" ns1:_="" ns2:_="">
    <xsd:import namespace="http://schemas.microsoft.com/sharepoint/v3"/>
    <xsd:import namespace="23371f93-c869-4668-b285-a2788ab9d5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1f93-c869-4668-b285-a2788ab9d5f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1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371f93-c869-4668-b285-a2788ab9d5f2">PF6SYUQRPZV2-577359723-70</_dlc_DocId>
    <_dlc_DocIdUrl xmlns="23371f93-c869-4668-b285-a2788ab9d5f2">
      <Url>http://crsd/Ar/Dispute/_layouts/15/DocIdRedir.aspx?ID=PF6SYUQRPZV2-577359723-70</Url>
      <Description>PF6SYUQRPZV2-577359723-70</Description>
    </_dlc_DocIdUrl>
  </documentManagement>
</p:properties>
</file>

<file path=customXml/itemProps1.xml><?xml version="1.0" encoding="utf-8"?>
<ds:datastoreItem xmlns:ds="http://schemas.openxmlformats.org/officeDocument/2006/customXml" ds:itemID="{60D5856F-156E-4B41-A090-94A29350C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B46C9-27AB-4749-B445-D6C5BB403B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C1E23C-F7CB-48CE-861B-71703F5A6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371f93-c869-4668-b285-a2788ab9d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BF425-66A2-4DFA-BECF-70BB6AC186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371f93-c869-4668-b285-a2788ab9d5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CMA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</dc:creator>
  <cp:lastModifiedBy>Sarah Faleh AlFaleh</cp:lastModifiedBy>
  <cp:revision>4</cp:revision>
  <cp:lastPrinted>2022-05-30T06:10:00Z</cp:lastPrinted>
  <dcterms:created xsi:type="dcterms:W3CDTF">2023-01-15T14:33:00Z</dcterms:created>
  <dcterms:modified xsi:type="dcterms:W3CDTF">2023-02-13T09:06:00Z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0x010100492EEB08C7BD1A4887E56E8363EF2ECB</vt:lpwstr>
  </property>
  <property fmtid="{D5CDD505-2E9C-101B-9397-08002B2CF9AE}" pid="3" name="Order">
    <vt:r8>6200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abff115b-e20f-41b3-8c2f-f132e3531362</vt:lpwstr>
  </property>
  <property fmtid="{D5CDD505-2E9C-101B-9397-08002B2CF9AE}" pid="8" name="TitusGUID">
    <vt:lpwstr>2cf5f104-3ad5-401d-8b4b-23af1e1849df</vt:lpwstr>
  </property>
  <property fmtid="{D5CDD505-2E9C-101B-9397-08002B2CF9AE}" pid="9" name="SecondaryClassification">
    <vt:lpwstr>CMA-Internal</vt:lpwstr>
  </property>
  <property fmtid="{D5CDD505-2E9C-101B-9397-08002B2CF9AE}" pid="10" name="_DocHome">
    <vt:i4>-473454476</vt:i4>
  </property>
  <property fmtid="{D5CDD505-2E9C-101B-9397-08002B2CF9AE}" pid="11" name="MSIP_Label_eb3112aa-d19c-4cb5-800f-a8704190099d_Enabled">
    <vt:lpwstr>true</vt:lpwstr>
  </property>
  <property fmtid="{D5CDD505-2E9C-101B-9397-08002B2CF9AE}" pid="12" name="MSIP_Label_eb3112aa-d19c-4cb5-800f-a8704190099d_SetDate">
    <vt:lpwstr>2023-02-13T09:06:33Z</vt:lpwstr>
  </property>
  <property fmtid="{D5CDD505-2E9C-101B-9397-08002B2CF9AE}" pid="13" name="MSIP_Label_eb3112aa-d19c-4cb5-800f-a8704190099d_Method">
    <vt:lpwstr>Standard</vt:lpwstr>
  </property>
  <property fmtid="{D5CDD505-2E9C-101B-9397-08002B2CF9AE}" pid="14" name="MSIP_Label_eb3112aa-d19c-4cb5-800f-a8704190099d_Name">
    <vt:lpwstr>Internal</vt:lpwstr>
  </property>
  <property fmtid="{D5CDD505-2E9C-101B-9397-08002B2CF9AE}" pid="15" name="MSIP_Label_eb3112aa-d19c-4cb5-800f-a8704190099d_SiteId">
    <vt:lpwstr>11de2977-0a03-4820-960b-4b8eaac94794</vt:lpwstr>
  </property>
  <property fmtid="{D5CDD505-2E9C-101B-9397-08002B2CF9AE}" pid="16" name="MSIP_Label_eb3112aa-d19c-4cb5-800f-a8704190099d_ActionId">
    <vt:lpwstr>5b4350e4-fe98-4049-a0f6-cc701fdf63e1</vt:lpwstr>
  </property>
  <property fmtid="{D5CDD505-2E9C-101B-9397-08002B2CF9AE}" pid="17" name="MSIP_Label_eb3112aa-d19c-4cb5-800f-a8704190099d_ContentBits">
    <vt:lpwstr>2</vt:lpwstr>
  </property>
</Properties>
</file>